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0" w:rsidRPr="0055733C" w:rsidRDefault="00475BD0" w:rsidP="00475BD0">
      <w:pPr>
        <w:spacing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OTR Community Council Membership Meeting February 23, 2015 </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Trustees attending: Ryan Messer, </w:t>
      </w:r>
      <w:proofErr w:type="spellStart"/>
      <w:r w:rsidRPr="0055733C">
        <w:rPr>
          <w:rFonts w:ascii="Century Gothic" w:hAnsi="Century Gothic" w:cs="Times New Roman"/>
          <w:sz w:val="22"/>
          <w:szCs w:val="22"/>
        </w:rPr>
        <w:t>Pres</w:t>
      </w:r>
      <w:proofErr w:type="spellEnd"/>
      <w:r w:rsidRPr="0055733C">
        <w:rPr>
          <w:rFonts w:ascii="Century Gothic" w:hAnsi="Century Gothic" w:cs="Times New Roman"/>
          <w:sz w:val="22"/>
          <w:szCs w:val="22"/>
        </w:rPr>
        <w:t xml:space="preserve">; Seth Maney, VP; Joan Kaup, </w:t>
      </w:r>
      <w:proofErr w:type="spellStart"/>
      <w:r w:rsidRPr="0055733C">
        <w:rPr>
          <w:rFonts w:ascii="Century Gothic" w:hAnsi="Century Gothic" w:cs="Times New Roman"/>
          <w:sz w:val="22"/>
          <w:szCs w:val="22"/>
        </w:rPr>
        <w:t>Secry</w:t>
      </w:r>
      <w:proofErr w:type="spellEnd"/>
      <w:r w:rsidRPr="0055733C">
        <w:rPr>
          <w:rFonts w:ascii="Century Gothic" w:hAnsi="Century Gothic" w:cs="Times New Roman"/>
          <w:sz w:val="22"/>
          <w:szCs w:val="22"/>
        </w:rPr>
        <w:t>, Peter Hames, Cassandra Barham, Mike Uhlenhake, Margy Waller and Julie Fay.</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Trustees absent: Jenn Martin, </w:t>
      </w:r>
      <w:proofErr w:type="spellStart"/>
      <w:r w:rsidRPr="0055733C">
        <w:rPr>
          <w:rFonts w:ascii="Century Gothic" w:hAnsi="Century Gothic" w:cs="Times New Roman"/>
          <w:sz w:val="22"/>
          <w:szCs w:val="22"/>
        </w:rPr>
        <w:t>Treas</w:t>
      </w:r>
      <w:proofErr w:type="spellEnd"/>
      <w:r w:rsidRPr="0055733C">
        <w:rPr>
          <w:rFonts w:ascii="Century Gothic" w:hAnsi="Century Gothic" w:cs="Times New Roman"/>
          <w:sz w:val="22"/>
          <w:szCs w:val="22"/>
        </w:rPr>
        <w:t>; Walter Carter; Kareem Simpson, Evan Hennessey</w:t>
      </w:r>
      <w:r w:rsidR="0055733C">
        <w:rPr>
          <w:rFonts w:ascii="Century Gothic" w:hAnsi="Century Gothic" w:cs="Times New Roman"/>
          <w:sz w:val="22"/>
          <w:szCs w:val="22"/>
        </w:rPr>
        <w:t>, James McQueen</w:t>
      </w:r>
      <w:bookmarkStart w:id="0" w:name="_GoBack"/>
      <w:bookmarkEnd w:id="0"/>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Motion to approve Minutes and Treasury Report as consent items by Mike Uhlenhake and seconded by Seth Maney. Approved.</w:t>
      </w:r>
    </w:p>
    <w:p w:rsidR="00475BD0" w:rsidRPr="0055733C" w:rsidRDefault="00475BD0" w:rsidP="00475BD0">
      <w:pPr>
        <w:spacing w:before="100" w:beforeAutospacing="1" w:afterAutospacing="1"/>
        <w:rPr>
          <w:rFonts w:ascii="Century Gothic" w:hAnsi="Century Gothic" w:cs="Times New Roman"/>
          <w:sz w:val="22"/>
          <w:szCs w:val="22"/>
        </w:rPr>
      </w:pPr>
      <w:r w:rsidRPr="0055733C">
        <w:rPr>
          <w:rFonts w:ascii="Century Gothic" w:hAnsi="Century Gothic" w:cs="Times New Roman"/>
          <w:sz w:val="22"/>
          <w:szCs w:val="22"/>
        </w:rPr>
        <w:t xml:space="preserve">Rick </w:t>
      </w:r>
      <w:proofErr w:type="spellStart"/>
      <w:r w:rsidRPr="0055733C">
        <w:rPr>
          <w:rFonts w:ascii="Century Gothic" w:hAnsi="Century Gothic" w:cs="Times New Roman"/>
          <w:sz w:val="22"/>
          <w:szCs w:val="22"/>
        </w:rPr>
        <w:t>Kimbler</w:t>
      </w:r>
      <w:proofErr w:type="spellEnd"/>
      <w:r w:rsidRPr="0055733C">
        <w:rPr>
          <w:rFonts w:ascii="Century Gothic" w:hAnsi="Century Gothic" w:cs="Times New Roman"/>
          <w:sz w:val="22"/>
          <w:szCs w:val="22"/>
        </w:rPr>
        <w:t xml:space="preserve"> and Maureen McDermott of North Pointe Group presented the </w:t>
      </w:r>
      <w:r w:rsidRPr="0055733C">
        <w:rPr>
          <w:rFonts w:ascii="Century Gothic" w:hAnsi="Century Gothic" w:cs="Times New Roman"/>
          <w:b/>
          <w:bCs/>
          <w:sz w:val="22"/>
          <w:szCs w:val="22"/>
        </w:rPr>
        <w:t>Rothenberg Row</w:t>
      </w:r>
      <w:r w:rsidRPr="0055733C">
        <w:rPr>
          <w:rFonts w:ascii="Century Gothic" w:hAnsi="Century Gothic" w:cs="Times New Roman"/>
          <w:sz w:val="22"/>
          <w:szCs w:val="22"/>
        </w:rPr>
        <w:t xml:space="preserve"> project located at Main, Mulberry, Schiller and Hughes across from Rothenberg School. The project is to develop (delete “to”) lots and supporting infrastructure, such as plumbing, sidewalks, curbs, driveways, and lights for 21 plots available to individuals to buy.  The individuals who buy the lots will be able to design and build single-family homes. </w:t>
      </w:r>
      <w:r w:rsidR="0055733C">
        <w:rPr>
          <w:rFonts w:ascii="Century Gothic" w:hAnsi="Century Gothic" w:cs="Times New Roman"/>
          <w:sz w:val="22"/>
          <w:szCs w:val="22"/>
        </w:rPr>
        <w:t>The expected price point</w:t>
      </w:r>
      <w:r w:rsidRPr="0055733C">
        <w:rPr>
          <w:rFonts w:ascii="Century Gothic" w:hAnsi="Century Gothic" w:cs="Times New Roman"/>
          <w:sz w:val="22"/>
          <w:szCs w:val="22"/>
        </w:rPr>
        <w:t xml:space="preserve"> for the units is $400,000 to $600,000.  The plan also includes eight work</w:t>
      </w:r>
      <w:r w:rsidR="0055733C">
        <w:rPr>
          <w:rFonts w:ascii="Century Gothic" w:hAnsi="Century Gothic" w:cs="Times New Roman"/>
          <w:sz w:val="22"/>
          <w:szCs w:val="22"/>
        </w:rPr>
        <w:t>-</w:t>
      </w:r>
      <w:r w:rsidRPr="0055733C">
        <w:rPr>
          <w:rFonts w:ascii="Century Gothic" w:hAnsi="Century Gothic" w:cs="Times New Roman"/>
          <w:sz w:val="22"/>
          <w:szCs w:val="22"/>
        </w:rPr>
        <w:t xml:space="preserve">force housing units in an existing multi-unit building.  </w:t>
      </w:r>
      <w:proofErr w:type="spellStart"/>
      <w:r w:rsidRPr="0055733C">
        <w:rPr>
          <w:rFonts w:ascii="Century Gothic" w:hAnsi="Century Gothic" w:cs="Times New Roman"/>
          <w:sz w:val="22"/>
          <w:szCs w:val="22"/>
        </w:rPr>
        <w:t>NorthPointe</w:t>
      </w:r>
      <w:proofErr w:type="spellEnd"/>
      <w:r w:rsidRPr="0055733C">
        <w:rPr>
          <w:rFonts w:ascii="Century Gothic" w:hAnsi="Century Gothic" w:cs="Times New Roman"/>
          <w:sz w:val="22"/>
          <w:szCs w:val="22"/>
        </w:rPr>
        <w:t xml:space="preserve"> is working with </w:t>
      </w:r>
      <w:proofErr w:type="spellStart"/>
      <w:r w:rsidRPr="0055733C">
        <w:rPr>
          <w:rFonts w:ascii="Century Gothic" w:hAnsi="Century Gothic" w:cs="Times New Roman"/>
          <w:sz w:val="22"/>
          <w:szCs w:val="22"/>
        </w:rPr>
        <w:t>Permaganic</w:t>
      </w:r>
      <w:proofErr w:type="spellEnd"/>
      <w:r w:rsidRPr="0055733C">
        <w:rPr>
          <w:rFonts w:ascii="Century Gothic" w:hAnsi="Century Gothic" w:cs="Times New Roman"/>
          <w:sz w:val="22"/>
          <w:szCs w:val="22"/>
        </w:rPr>
        <w:t xml:space="preserve"> program and will incorporate their garden into the Rothenberg Row community. This project is on vacant lots. No existing buildings will be removed. No people are being displaced. A basketball court will be removed, but the city will apply the value of it against $250,000 budget needed to make the improvements in Grant Park. The lots are designed to repeat the rhythm of buildings in the area and will invite new infill construction. Single-family homes allow for more families to stay in the neighborhood.</w:t>
      </w:r>
    </w:p>
    <w:p w:rsidR="0055733C" w:rsidRPr="0055733C" w:rsidRDefault="00475BD0" w:rsidP="0055733C">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This is our forum for families and neighbors to learn about what </w:t>
      </w:r>
      <w:proofErr w:type="gramStart"/>
      <w:r w:rsidRPr="0055733C">
        <w:rPr>
          <w:rFonts w:ascii="Century Gothic" w:hAnsi="Century Gothic" w:cs="Times New Roman"/>
          <w:sz w:val="22"/>
          <w:szCs w:val="22"/>
        </w:rPr>
        <w:t>is</w:t>
      </w:r>
      <w:proofErr w:type="gramEnd"/>
      <w:r w:rsidRPr="0055733C">
        <w:rPr>
          <w:rFonts w:ascii="Century Gothic" w:hAnsi="Century Gothic" w:cs="Times New Roman"/>
          <w:sz w:val="22"/>
          <w:szCs w:val="22"/>
        </w:rPr>
        <w:t xml:space="preserve"> happening in their neighborhood and to give voice to the conversation like the one we’re having with </w:t>
      </w:r>
      <w:proofErr w:type="spellStart"/>
      <w:r w:rsidRPr="0055733C">
        <w:rPr>
          <w:rFonts w:ascii="Century Gothic" w:hAnsi="Century Gothic" w:cs="Times New Roman"/>
          <w:sz w:val="22"/>
          <w:szCs w:val="22"/>
        </w:rPr>
        <w:t>NorthPointe</w:t>
      </w:r>
      <w:proofErr w:type="spellEnd"/>
      <w:r w:rsidRPr="0055733C">
        <w:rPr>
          <w:rFonts w:ascii="Century Gothic" w:hAnsi="Century Gothic" w:cs="Times New Roman"/>
          <w:sz w:val="22"/>
          <w:szCs w:val="22"/>
        </w:rPr>
        <w:t xml:space="preserve">. OTR Foundation is our partner who oversees the historic conservation.  </w:t>
      </w:r>
    </w:p>
    <w:p w:rsidR="0055733C" w:rsidRPr="0055733C" w:rsidRDefault="0055733C" w:rsidP="0055733C">
      <w:pPr>
        <w:rPr>
          <w:rFonts w:ascii="Century Gothic" w:hAnsi="Century Gothic"/>
          <w:sz w:val="22"/>
          <w:szCs w:val="22"/>
        </w:rPr>
      </w:pPr>
      <w:r w:rsidRPr="0055733C">
        <w:rPr>
          <w:rFonts w:ascii="Century Gothic" w:hAnsi="Century Gothic"/>
          <w:sz w:val="22"/>
          <w:szCs w:val="22"/>
        </w:rPr>
        <w:t xml:space="preserve">Martha </w:t>
      </w:r>
      <w:proofErr w:type="spellStart"/>
      <w:r w:rsidRPr="0055733C">
        <w:rPr>
          <w:rFonts w:ascii="Century Gothic" w:hAnsi="Century Gothic"/>
          <w:sz w:val="22"/>
          <w:szCs w:val="22"/>
        </w:rPr>
        <w:t>Dorff</w:t>
      </w:r>
      <w:proofErr w:type="spellEnd"/>
      <w:r w:rsidRPr="0055733C">
        <w:rPr>
          <w:rFonts w:ascii="Century Gothic" w:hAnsi="Century Gothic"/>
          <w:sz w:val="22"/>
          <w:szCs w:val="22"/>
        </w:rPr>
        <w:t xml:space="preserve"> made the m</w:t>
      </w:r>
      <w:r w:rsidRPr="0055733C">
        <w:rPr>
          <w:rFonts w:ascii="Century Gothic" w:hAnsi="Century Gothic"/>
          <w:sz w:val="22"/>
          <w:szCs w:val="22"/>
        </w:rPr>
        <w:t>otion for membership to ratify the Board’s recommendation to support the creation of lots and infrastructure for 21 single-family homes built in compliance with OTR historic requirements and associated processes. Motion seconded by Kevin Morrow.  Show of hand vote: Favor – 14, Opposed – 7, Abstain – 4</w:t>
      </w:r>
    </w:p>
    <w:p w:rsidR="0055733C" w:rsidRPr="0055733C" w:rsidRDefault="0055733C" w:rsidP="0055733C">
      <w:pPr>
        <w:rPr>
          <w:rFonts w:ascii="Century Gothic" w:hAnsi="Century Gothic"/>
          <w:sz w:val="22"/>
          <w:szCs w:val="22"/>
        </w:rPr>
      </w:pPr>
    </w:p>
    <w:p w:rsidR="0055733C" w:rsidRPr="0055733C" w:rsidRDefault="0055733C" w:rsidP="0055733C">
      <w:pPr>
        <w:rPr>
          <w:rFonts w:ascii="Century Gothic" w:hAnsi="Century Gothic"/>
          <w:sz w:val="22"/>
          <w:szCs w:val="22"/>
        </w:rPr>
      </w:pPr>
      <w:r w:rsidRPr="0055733C">
        <w:rPr>
          <w:rFonts w:ascii="Century Gothic" w:hAnsi="Century Gothic"/>
          <w:sz w:val="22"/>
          <w:szCs w:val="22"/>
        </w:rPr>
        <w:t>Josh Spring pointed o</w:t>
      </w:r>
      <w:r w:rsidRPr="0055733C">
        <w:rPr>
          <w:rFonts w:ascii="Century Gothic" w:hAnsi="Century Gothic"/>
          <w:sz w:val="22"/>
          <w:szCs w:val="22"/>
        </w:rPr>
        <w:t>ut we were in violation of two</w:t>
      </w:r>
      <w:r w:rsidRPr="0055733C">
        <w:rPr>
          <w:rFonts w:ascii="Century Gothic" w:hAnsi="Century Gothic"/>
          <w:sz w:val="22"/>
          <w:szCs w:val="22"/>
        </w:rPr>
        <w:t xml:space="preserve"> technicalities from our by-laws:</w:t>
      </w:r>
    </w:p>
    <w:p w:rsidR="0055733C" w:rsidRPr="0055733C" w:rsidRDefault="0055733C" w:rsidP="0055733C">
      <w:pPr>
        <w:pStyle w:val="ListParagraph"/>
        <w:numPr>
          <w:ilvl w:val="0"/>
          <w:numId w:val="1"/>
        </w:numPr>
        <w:rPr>
          <w:rFonts w:ascii="Century Gothic" w:hAnsi="Century Gothic"/>
          <w:sz w:val="22"/>
          <w:szCs w:val="22"/>
        </w:rPr>
      </w:pPr>
      <w:proofErr w:type="gramStart"/>
      <w:r w:rsidRPr="0055733C">
        <w:rPr>
          <w:rFonts w:ascii="Century Gothic" w:hAnsi="Century Gothic"/>
          <w:sz w:val="22"/>
          <w:szCs w:val="22"/>
        </w:rPr>
        <w:t>the</w:t>
      </w:r>
      <w:proofErr w:type="gramEnd"/>
      <w:r w:rsidRPr="0055733C">
        <w:rPr>
          <w:rFonts w:ascii="Century Gothic" w:hAnsi="Century Gothic"/>
          <w:sz w:val="22"/>
          <w:szCs w:val="22"/>
        </w:rPr>
        <w:t xml:space="preserve"> agenda was not approved at the onset of the meeting</w:t>
      </w:r>
    </w:p>
    <w:p w:rsidR="0055733C" w:rsidRPr="0055733C" w:rsidRDefault="0055733C" w:rsidP="0055733C">
      <w:pPr>
        <w:pStyle w:val="ListParagraph"/>
        <w:numPr>
          <w:ilvl w:val="0"/>
          <w:numId w:val="1"/>
        </w:numPr>
        <w:rPr>
          <w:rFonts w:ascii="Century Gothic" w:hAnsi="Century Gothic"/>
          <w:sz w:val="22"/>
          <w:szCs w:val="22"/>
        </w:rPr>
      </w:pPr>
      <w:proofErr w:type="gramStart"/>
      <w:r w:rsidRPr="0055733C">
        <w:rPr>
          <w:rFonts w:ascii="Century Gothic" w:hAnsi="Century Gothic"/>
          <w:sz w:val="22"/>
          <w:szCs w:val="22"/>
        </w:rPr>
        <w:t>the</w:t>
      </w:r>
      <w:proofErr w:type="gramEnd"/>
      <w:r w:rsidRPr="0055733C">
        <w:rPr>
          <w:rFonts w:ascii="Century Gothic" w:hAnsi="Century Gothic"/>
          <w:sz w:val="22"/>
          <w:szCs w:val="22"/>
        </w:rPr>
        <w:t xml:space="preserve"> membership was not notified in advance they would be asked on to vote .</w:t>
      </w:r>
    </w:p>
    <w:p w:rsidR="0055733C" w:rsidRPr="0055733C" w:rsidRDefault="0055733C" w:rsidP="0055733C">
      <w:pPr>
        <w:pStyle w:val="ListParagraph"/>
        <w:rPr>
          <w:rFonts w:ascii="Century Gothic" w:hAnsi="Century Gothic"/>
          <w:sz w:val="22"/>
          <w:szCs w:val="22"/>
        </w:rPr>
      </w:pPr>
    </w:p>
    <w:p w:rsidR="0055733C" w:rsidRPr="0055733C" w:rsidRDefault="0055733C" w:rsidP="0055733C">
      <w:pPr>
        <w:rPr>
          <w:rFonts w:ascii="Century Gothic" w:hAnsi="Century Gothic"/>
          <w:sz w:val="22"/>
          <w:szCs w:val="22"/>
        </w:rPr>
      </w:pPr>
      <w:r w:rsidRPr="0055733C">
        <w:rPr>
          <w:rFonts w:ascii="Century Gothic" w:hAnsi="Century Gothic"/>
          <w:sz w:val="22"/>
          <w:szCs w:val="22"/>
        </w:rPr>
        <w:t>At the end of the membership meeting, t</w:t>
      </w:r>
      <w:r w:rsidRPr="0055733C">
        <w:rPr>
          <w:rFonts w:ascii="Century Gothic" w:hAnsi="Century Gothic"/>
          <w:sz w:val="22"/>
          <w:szCs w:val="22"/>
        </w:rPr>
        <w:t>he attending board members</w:t>
      </w:r>
      <w:r w:rsidRPr="0055733C">
        <w:rPr>
          <w:rFonts w:ascii="Century Gothic" w:hAnsi="Century Gothic"/>
          <w:sz w:val="22"/>
          <w:szCs w:val="22"/>
        </w:rPr>
        <w:t>, Ryan, Joan, Cassandra, Peter and Julie</w:t>
      </w:r>
      <w:r w:rsidRPr="0055733C">
        <w:rPr>
          <w:rFonts w:ascii="Century Gothic" w:hAnsi="Century Gothic"/>
          <w:sz w:val="22"/>
          <w:szCs w:val="22"/>
        </w:rPr>
        <w:t xml:space="preserve"> agreed to</w:t>
      </w:r>
      <w:r w:rsidRPr="0055733C">
        <w:rPr>
          <w:rFonts w:ascii="Century Gothic" w:hAnsi="Century Gothic"/>
          <w:sz w:val="22"/>
          <w:szCs w:val="22"/>
        </w:rPr>
        <w:t xml:space="preserve"> withdraw vote from the meeting.</w:t>
      </w:r>
      <w:r>
        <w:rPr>
          <w:rFonts w:ascii="Century Gothic" w:hAnsi="Century Gothic"/>
          <w:sz w:val="22"/>
          <w:szCs w:val="22"/>
        </w:rPr>
        <w:t xml:space="preserve"> </w:t>
      </w:r>
      <w:r w:rsidRPr="0055733C">
        <w:rPr>
          <w:rFonts w:ascii="Century Gothic" w:hAnsi="Century Gothic"/>
          <w:sz w:val="22"/>
          <w:szCs w:val="22"/>
        </w:rPr>
        <w:t xml:space="preserve">They also agreed that the board </w:t>
      </w:r>
      <w:proofErr w:type="gramStart"/>
      <w:r w:rsidRPr="0055733C">
        <w:rPr>
          <w:rFonts w:ascii="Century Gothic" w:hAnsi="Century Gothic"/>
          <w:sz w:val="22"/>
          <w:szCs w:val="22"/>
        </w:rPr>
        <w:t>will</w:t>
      </w:r>
      <w:proofErr w:type="gramEnd"/>
      <w:r w:rsidRPr="0055733C">
        <w:rPr>
          <w:rFonts w:ascii="Century Gothic" w:hAnsi="Century Gothic"/>
          <w:sz w:val="22"/>
          <w:szCs w:val="22"/>
        </w:rPr>
        <w:t xml:space="preserve"> write a letter of support for </w:t>
      </w:r>
      <w:proofErr w:type="spellStart"/>
      <w:r w:rsidRPr="0055733C">
        <w:rPr>
          <w:rFonts w:ascii="Century Gothic" w:hAnsi="Century Gothic"/>
          <w:sz w:val="22"/>
          <w:szCs w:val="22"/>
        </w:rPr>
        <w:t>NorthPointe</w:t>
      </w:r>
      <w:proofErr w:type="spellEnd"/>
      <w:r w:rsidRPr="0055733C">
        <w:rPr>
          <w:rFonts w:ascii="Century Gothic" w:hAnsi="Century Gothic"/>
          <w:sz w:val="22"/>
          <w:szCs w:val="22"/>
        </w:rPr>
        <w:t xml:space="preserve"> and </w:t>
      </w:r>
      <w:r w:rsidRPr="0055733C">
        <w:rPr>
          <w:rFonts w:ascii="Century Gothic" w:hAnsi="Century Gothic"/>
          <w:sz w:val="22"/>
          <w:szCs w:val="22"/>
        </w:rPr>
        <w:lastRenderedPageBreak/>
        <w:t>indicate that this support was not ratified by the full membership because of a technicality on process, not on the value of the project itself.</w:t>
      </w:r>
      <w:r w:rsidRPr="0055733C">
        <w:rPr>
          <w:rFonts w:ascii="Century Gothic" w:hAnsi="Century Gothic"/>
          <w:sz w:val="22"/>
          <w:szCs w:val="22"/>
        </w:rPr>
        <w:t xml:space="preserve"> Mike and Seth left the membership meeting early but they voted in </w:t>
      </w:r>
      <w:proofErr w:type="gramStart"/>
      <w:r w:rsidRPr="0055733C">
        <w:rPr>
          <w:rFonts w:ascii="Century Gothic" w:hAnsi="Century Gothic"/>
          <w:sz w:val="22"/>
          <w:szCs w:val="22"/>
        </w:rPr>
        <w:t>support  of</w:t>
      </w:r>
      <w:proofErr w:type="gramEnd"/>
      <w:r w:rsidRPr="0055733C">
        <w:rPr>
          <w:rFonts w:ascii="Century Gothic" w:hAnsi="Century Gothic"/>
          <w:sz w:val="22"/>
          <w:szCs w:val="22"/>
        </w:rPr>
        <w:t xml:space="preserve"> the letter in the BOT meet</w:t>
      </w:r>
      <w:r>
        <w:rPr>
          <w:rFonts w:ascii="Century Gothic" w:hAnsi="Century Gothic"/>
          <w:sz w:val="22"/>
          <w:szCs w:val="22"/>
        </w:rPr>
        <w:t xml:space="preserve">ing. </w:t>
      </w:r>
      <w:r w:rsidRPr="0055733C">
        <w:rPr>
          <w:rFonts w:ascii="Century Gothic" w:hAnsi="Century Gothic"/>
          <w:sz w:val="22"/>
          <w:szCs w:val="22"/>
        </w:rPr>
        <w:t>The letter will be written quickly to meet the deadline of Feb 7</w:t>
      </w:r>
      <w:r w:rsidRPr="0055733C">
        <w:rPr>
          <w:rFonts w:ascii="Century Gothic" w:hAnsi="Century Gothic"/>
          <w:sz w:val="22"/>
          <w:szCs w:val="22"/>
          <w:vertAlign w:val="superscript"/>
        </w:rPr>
        <w:t>th</w:t>
      </w:r>
      <w:r w:rsidRPr="0055733C">
        <w:rPr>
          <w:rFonts w:ascii="Century Gothic" w:hAnsi="Century Gothic"/>
          <w:sz w:val="22"/>
          <w:szCs w:val="22"/>
        </w:rPr>
        <w:t xml:space="preserve">. </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b/>
          <w:bCs/>
          <w:sz w:val="22"/>
          <w:szCs w:val="22"/>
        </w:rPr>
        <w:t>NEP Program</w:t>
      </w:r>
      <w:r w:rsidRPr="0055733C">
        <w:rPr>
          <w:rFonts w:ascii="Century Gothic" w:hAnsi="Century Gothic" w:cs="Times New Roman"/>
          <w:sz w:val="22"/>
          <w:szCs w:val="22"/>
        </w:rPr>
        <w:t xml:space="preserve"> – Budget is $250,000 for lighting, safety items, fitness and playground equipment and landscape. We still need $95,000 to meet the goal within the next seven days. </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Marissa </w:t>
      </w:r>
      <w:proofErr w:type="gramStart"/>
      <w:r w:rsidRPr="0055733C">
        <w:rPr>
          <w:rFonts w:ascii="Century Gothic" w:hAnsi="Century Gothic" w:cs="Times New Roman"/>
          <w:sz w:val="22"/>
          <w:szCs w:val="22"/>
        </w:rPr>
        <w:t xml:space="preserve">Burroughs  </w:t>
      </w:r>
      <w:proofErr w:type="gramEnd"/>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"mailto:Marissa@KeepCincinnatiBeautiful.org"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Marissa@KeepCincinnatiBeautiful.org</w:t>
      </w:r>
      <w:r w:rsidRPr="0055733C">
        <w:rPr>
          <w:rFonts w:ascii="Century Gothic" w:hAnsi="Century Gothic" w:cs="Times New Roman"/>
          <w:sz w:val="22"/>
          <w:szCs w:val="22"/>
        </w:rPr>
        <w:fldChar w:fldCharType="end"/>
      </w:r>
      <w:r w:rsidRPr="0055733C">
        <w:rPr>
          <w:rFonts w:ascii="Century Gothic" w:hAnsi="Century Gothic" w:cs="Times New Roman"/>
          <w:sz w:val="22"/>
          <w:szCs w:val="22"/>
        </w:rPr>
        <w:t xml:space="preserve">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"tel:513-352-4388"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513-352-4388</w:t>
      </w:r>
      <w:r w:rsidRPr="0055733C">
        <w:rPr>
          <w:rFonts w:ascii="Century Gothic" w:hAnsi="Century Gothic" w:cs="Times New Roman"/>
          <w:sz w:val="22"/>
          <w:szCs w:val="22"/>
        </w:rPr>
        <w:fldChar w:fldCharType="end"/>
      </w:r>
      <w:r w:rsidRPr="0055733C">
        <w:rPr>
          <w:rFonts w:ascii="Century Gothic" w:hAnsi="Century Gothic" w:cs="Times New Roman"/>
          <w:sz w:val="22"/>
          <w:szCs w:val="22"/>
        </w:rPr>
        <w:t xml:space="preserve">, Keep Cincinnati Beautiful, actively engaged in the NEP and Grant Park renovation. Asking for volunteers and leaders on Sat. April 18 from 9a – 1p.  </w:t>
      </w:r>
      <w:proofErr w:type="gramStart"/>
      <w:r w:rsidRPr="0055733C">
        <w:rPr>
          <w:rFonts w:ascii="Century Gothic" w:hAnsi="Century Gothic" w:cs="Times New Roman"/>
          <w:sz w:val="22"/>
          <w:szCs w:val="22"/>
        </w:rPr>
        <w:t>Meet at Grant Park, 65 E. McMicken St at 9 a.m.</w:t>
      </w:r>
      <w:proofErr w:type="gramEnd"/>
      <w:r w:rsidRPr="0055733C">
        <w:rPr>
          <w:rFonts w:ascii="Century Gothic" w:hAnsi="Century Gothic" w:cs="Times New Roman"/>
          <w:sz w:val="22"/>
          <w:szCs w:val="22"/>
        </w:rPr>
        <w:t>  Notify Marissa in advance.  Light breakfast and lunch provided for volunteers.</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Captain Michael </w:t>
      </w:r>
      <w:proofErr w:type="gramStart"/>
      <w:r w:rsidRPr="0055733C">
        <w:rPr>
          <w:rFonts w:ascii="Century Gothic" w:hAnsi="Century Gothic" w:cs="Times New Roman"/>
          <w:sz w:val="22"/>
          <w:szCs w:val="22"/>
        </w:rPr>
        <w:t>John,</w:t>
      </w:r>
      <w:proofErr w:type="gramEnd"/>
      <w:r w:rsidRPr="0055733C">
        <w:rPr>
          <w:rFonts w:ascii="Century Gothic" w:hAnsi="Century Gothic" w:cs="Times New Roman"/>
          <w:sz w:val="22"/>
          <w:szCs w:val="22"/>
        </w:rPr>
        <w:t xml:space="preserve"> reported on NEP area.  Increase in thefts and assault in this area. </w:t>
      </w:r>
      <w:proofErr w:type="gramStart"/>
      <w:r w:rsidRPr="0055733C">
        <w:rPr>
          <w:rFonts w:ascii="Century Gothic" w:hAnsi="Century Gothic" w:cs="Times New Roman"/>
          <w:sz w:val="22"/>
          <w:szCs w:val="22"/>
        </w:rPr>
        <w:t>Increase in AC thefts and thefts from autos.</w:t>
      </w:r>
      <w:proofErr w:type="gramEnd"/>
      <w:r w:rsidRPr="0055733C">
        <w:rPr>
          <w:rFonts w:ascii="Century Gothic" w:hAnsi="Century Gothic" w:cs="Times New Roman"/>
          <w:sz w:val="22"/>
          <w:szCs w:val="22"/>
        </w:rPr>
        <w:t>  600 arrests in 2012</w:t>
      </w:r>
      <w:proofErr w:type="gramStart"/>
      <w:r w:rsidRPr="0055733C">
        <w:rPr>
          <w:rFonts w:ascii="Century Gothic" w:hAnsi="Century Gothic" w:cs="Times New Roman"/>
          <w:sz w:val="22"/>
          <w:szCs w:val="22"/>
        </w:rPr>
        <w:t>;  increased</w:t>
      </w:r>
      <w:proofErr w:type="gramEnd"/>
      <w:r w:rsidRPr="0055733C">
        <w:rPr>
          <w:rFonts w:ascii="Century Gothic" w:hAnsi="Century Gothic" w:cs="Times New Roman"/>
          <w:sz w:val="22"/>
          <w:szCs w:val="22"/>
        </w:rPr>
        <w:t xml:space="preserve"> to 800 arrests in 2014.  Focused on proactive police enforcement and drug arrests in the NEP area including evidence based initiatives, 15 minute hot spots, police overtime, and walking patrols. Most of the people arrested in OTR do not live in OTR.</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Jason Richards, OTR Recreational Center:  Visit their website for hours and scheduled activities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"mailto:otr@cincinnati-oh.gov"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otr@cincinnati-oh.gov</w:t>
      </w:r>
      <w:r w:rsidRPr="0055733C">
        <w:rPr>
          <w:rFonts w:ascii="Century Gothic" w:hAnsi="Century Gothic" w:cs="Times New Roman"/>
          <w:sz w:val="22"/>
          <w:szCs w:val="22"/>
        </w:rPr>
        <w:fldChar w:fldCharType="end"/>
      </w:r>
      <w:r w:rsidRPr="0055733C">
        <w:rPr>
          <w:rFonts w:ascii="Century Gothic" w:hAnsi="Century Gothic" w:cs="Times New Roman"/>
          <w:sz w:val="22"/>
          <w:szCs w:val="22"/>
        </w:rPr>
        <w:t xml:space="preserve"> or call them at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"tel:513-381-1893"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513-381-1893</w:t>
      </w:r>
      <w:r w:rsidRPr="0055733C">
        <w:rPr>
          <w:rFonts w:ascii="Century Gothic" w:hAnsi="Century Gothic" w:cs="Times New Roman"/>
          <w:sz w:val="22"/>
          <w:szCs w:val="22"/>
        </w:rPr>
        <w:fldChar w:fldCharType="end"/>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Barbara Bell, Rothenberg Preparatory Academy: School was closed last week for weather.  Currently they have 448 students. Students will test for the next three weeks.  Then please volunteer and get engaged with the school and students.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"http://rothenberg.cps-k12.org/"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http://rothenberg.cps-k12.org/</w:t>
      </w:r>
      <w:r w:rsidRPr="0055733C">
        <w:rPr>
          <w:rFonts w:ascii="Century Gothic" w:hAnsi="Century Gothic" w:cs="Times New Roman"/>
          <w:sz w:val="22"/>
          <w:szCs w:val="22"/>
        </w:rPr>
        <w:fldChar w:fldCharType="end"/>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Mary Clare Reitz, On the Map: Share stories about your experiences in OTR. Sign up for guided walks and talks on April 11 and 12, 10a – noon, to get to know your neighbors and share your stories.  Sign up at the mobile kiosk or meet at 10a.m. at Buddy’s Place, 13</w:t>
      </w:r>
      <w:r w:rsidRPr="0055733C">
        <w:rPr>
          <w:rFonts w:ascii="Century Gothic" w:hAnsi="Century Gothic" w:cs="Times New Roman"/>
          <w:sz w:val="22"/>
          <w:szCs w:val="22"/>
          <w:vertAlign w:val="superscript"/>
        </w:rPr>
        <w:t>th</w:t>
      </w:r>
      <w:r w:rsidRPr="0055733C">
        <w:rPr>
          <w:rFonts w:ascii="Century Gothic" w:hAnsi="Century Gothic" w:cs="Times New Roman"/>
          <w:sz w:val="22"/>
          <w:szCs w:val="22"/>
        </w:rPr>
        <w:t xml:space="preserve"> &amp; Vine Streets.</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Gerald </w:t>
      </w:r>
      <w:proofErr w:type="spellStart"/>
      <w:r w:rsidRPr="0055733C">
        <w:rPr>
          <w:rFonts w:ascii="Century Gothic" w:hAnsi="Century Gothic" w:cs="Times New Roman"/>
          <w:sz w:val="22"/>
          <w:szCs w:val="22"/>
        </w:rPr>
        <w:t>Checco</w:t>
      </w:r>
      <w:proofErr w:type="spellEnd"/>
      <w:r w:rsidRPr="0055733C">
        <w:rPr>
          <w:rFonts w:ascii="Century Gothic" w:hAnsi="Century Gothic" w:cs="Times New Roman"/>
          <w:sz w:val="22"/>
          <w:szCs w:val="22"/>
        </w:rPr>
        <w:t>, Dir., Dept. of Public Services:</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1.     New trash policy and program starts April 5 – collect trash in 4 days, and focus on dumping and bulk pickups on the 5</w:t>
      </w:r>
      <w:r w:rsidRPr="0055733C">
        <w:rPr>
          <w:rFonts w:ascii="Century Gothic" w:hAnsi="Century Gothic" w:cs="Times New Roman"/>
          <w:sz w:val="22"/>
          <w:szCs w:val="22"/>
          <w:vertAlign w:val="superscript"/>
        </w:rPr>
        <w:t>th</w:t>
      </w:r>
      <w:r w:rsidRPr="0055733C">
        <w:rPr>
          <w:rFonts w:ascii="Century Gothic" w:hAnsi="Century Gothic" w:cs="Times New Roman"/>
          <w:sz w:val="22"/>
          <w:szCs w:val="22"/>
        </w:rPr>
        <w:t xml:space="preserve"> day (Fridays). Family can have multiple carts that are lift-able carts. Contact 591-6000 to request an exemption from using carts if you have a disability, stairs, etc. Call 591-6000 to schedule free bulk pickups up to 5 items. Carts are available free if you go and pick them up</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2.     Private lot abatement – Will do citations and fines of lots that are littered and neglected.  </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3.     Street sweeping – Looking at improved systems to do street cleaning less often but more effectively.  Perhaps people on foot blowing the trash into the center of the streets and then collect.  </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The amount of trash is a signal that a neighborhood is in disarray. Asked for comments and calls from neighbors and Citizens on Patrol to let them know about littered lots and graffiti. Keep City Beautiful manages graffiti removal program for city. Note: 13</w:t>
      </w:r>
      <w:r w:rsidRPr="0055733C">
        <w:rPr>
          <w:rFonts w:ascii="Century Gothic" w:hAnsi="Century Gothic" w:cs="Times New Roman"/>
          <w:sz w:val="22"/>
          <w:szCs w:val="22"/>
          <w:vertAlign w:val="superscript"/>
        </w:rPr>
        <w:t>th</w:t>
      </w:r>
      <w:r w:rsidRPr="0055733C">
        <w:rPr>
          <w:rFonts w:ascii="Century Gothic" w:hAnsi="Century Gothic" w:cs="Times New Roman"/>
          <w:sz w:val="22"/>
          <w:szCs w:val="22"/>
        </w:rPr>
        <w:t xml:space="preserve"> and Main is very heavily tagged with graffiti.</w:t>
      </w:r>
    </w:p>
    <w:p w:rsidR="00475BD0" w:rsidRPr="0055733C" w:rsidRDefault="00475BD0" w:rsidP="00475BD0">
      <w:pPr>
        <w:spacing w:before="100" w:beforeAutospacing="1" w:after="100" w:afterAutospacing="1"/>
        <w:rPr>
          <w:rFonts w:ascii="Century Gothic" w:hAnsi="Century Gothic" w:cs="Times New Roman"/>
          <w:sz w:val="22"/>
          <w:szCs w:val="22"/>
        </w:rPr>
      </w:pPr>
      <w:r w:rsidRPr="0055733C">
        <w:rPr>
          <w:rFonts w:ascii="Century Gothic" w:hAnsi="Century Gothic" w:cs="Times New Roman"/>
          <w:sz w:val="22"/>
          <w:szCs w:val="22"/>
        </w:rPr>
        <w:t xml:space="preserve">Like them on </w:t>
      </w:r>
      <w:proofErr w:type="spellStart"/>
      <w:r w:rsidRPr="0055733C">
        <w:rPr>
          <w:rFonts w:ascii="Century Gothic" w:hAnsi="Century Gothic" w:cs="Times New Roman"/>
          <w:sz w:val="22"/>
          <w:szCs w:val="22"/>
        </w:rPr>
        <w:t>FaceBook</w:t>
      </w:r>
      <w:proofErr w:type="spellEnd"/>
      <w:r w:rsidRPr="0055733C">
        <w:rPr>
          <w:rFonts w:ascii="Century Gothic" w:hAnsi="Century Gothic" w:cs="Times New Roman"/>
          <w:sz w:val="22"/>
          <w:szCs w:val="22"/>
        </w:rPr>
        <w:t xml:space="preserve">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"https://www.facebook.com/CincinnatiPublicServices"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https://www.facebook.com/CincinnatiPublicServices</w:t>
      </w:r>
      <w:r w:rsidRPr="0055733C">
        <w:rPr>
          <w:rFonts w:ascii="Century Gothic" w:hAnsi="Century Gothic" w:cs="Times New Roman"/>
          <w:sz w:val="22"/>
          <w:szCs w:val="22"/>
        </w:rPr>
        <w:fldChar w:fldCharType="end"/>
      </w: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Please contact Ryan Messer if you</w:t>
      </w:r>
      <w:r w:rsidR="0055733C">
        <w:rPr>
          <w:rFonts w:ascii="Century Gothic" w:hAnsi="Century Gothic" w:cs="Times New Roman"/>
          <w:sz w:val="22"/>
          <w:szCs w:val="22"/>
        </w:rPr>
        <w:t>’d like to serve on the Nomination</w:t>
      </w:r>
      <w:r w:rsidRPr="0055733C">
        <w:rPr>
          <w:rFonts w:ascii="Century Gothic" w:hAnsi="Century Gothic" w:cs="Times New Roman"/>
          <w:sz w:val="22"/>
          <w:szCs w:val="22"/>
        </w:rPr>
        <w:t xml:space="preserve"> Committee to create and implement the plan to conduct the upcoming election of Board of Trustees in June. </w:t>
      </w:r>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"mailto:ryanlmesser@yahoo.com"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ryanlmesser@yahoo.com</w:t>
      </w:r>
      <w:r w:rsidRPr="0055733C">
        <w:rPr>
          <w:rFonts w:ascii="Century Gothic" w:hAnsi="Century Gothic" w:cs="Times New Roman"/>
          <w:sz w:val="22"/>
          <w:szCs w:val="22"/>
        </w:rPr>
        <w:fldChar w:fldCharType="end"/>
      </w:r>
      <w:proofErr w:type="gramStart"/>
      <w:r w:rsidRPr="0055733C">
        <w:rPr>
          <w:rFonts w:ascii="Century Gothic" w:hAnsi="Century Gothic" w:cs="Times New Roman"/>
          <w:sz w:val="22"/>
          <w:szCs w:val="22"/>
        </w:rPr>
        <w:t xml:space="preserve">   </w:t>
      </w:r>
      <w:proofErr w:type="gramEnd"/>
      <w:r w:rsidRPr="0055733C">
        <w:rPr>
          <w:rFonts w:ascii="Century Gothic" w:hAnsi="Century Gothic" w:cs="Times New Roman"/>
          <w:sz w:val="22"/>
          <w:szCs w:val="22"/>
        </w:rPr>
        <w:fldChar w:fldCharType="begin"/>
      </w:r>
      <w:r w:rsidRPr="0055733C">
        <w:rPr>
          <w:rFonts w:ascii="Century Gothic" w:hAnsi="Century Gothic" w:cs="Times New Roman"/>
          <w:sz w:val="22"/>
          <w:szCs w:val="22"/>
        </w:rPr>
        <w:instrText xml:space="preserve"> HYPERLINK "tel:513-254-3523" \t "_blank" </w:instrText>
      </w:r>
      <w:r w:rsidRPr="0055733C">
        <w:rPr>
          <w:rFonts w:ascii="Century Gothic" w:hAnsi="Century Gothic" w:cs="Times New Roman"/>
          <w:sz w:val="22"/>
          <w:szCs w:val="22"/>
        </w:rPr>
        <w:fldChar w:fldCharType="separate"/>
      </w:r>
      <w:r w:rsidRPr="0055733C">
        <w:rPr>
          <w:rFonts w:ascii="Century Gothic" w:hAnsi="Century Gothic" w:cs="Times New Roman"/>
          <w:sz w:val="22"/>
          <w:szCs w:val="22"/>
          <w:u w:val="single"/>
        </w:rPr>
        <w:t>513-254-3523</w:t>
      </w:r>
      <w:r w:rsidRPr="0055733C">
        <w:rPr>
          <w:rFonts w:ascii="Century Gothic" w:hAnsi="Century Gothic" w:cs="Times New Roman"/>
          <w:sz w:val="22"/>
          <w:szCs w:val="22"/>
        </w:rPr>
        <w:fldChar w:fldCharType="end"/>
      </w:r>
    </w:p>
    <w:p w:rsidR="00475BD0" w:rsidRPr="0055733C" w:rsidRDefault="00475BD0" w:rsidP="00475BD0">
      <w:pPr>
        <w:rPr>
          <w:rFonts w:ascii="Century Gothic" w:hAnsi="Century Gothic" w:cs="Times New Roman"/>
          <w:sz w:val="22"/>
          <w:szCs w:val="22"/>
        </w:rPr>
      </w:pP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Future OTRCC Meeting Dates:</w:t>
      </w: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 xml:space="preserve">March 30 </w:t>
      </w: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April 27</w:t>
      </w: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May 18 (Because of Memorial Day we will meet on May 18)</w:t>
      </w:r>
    </w:p>
    <w:p w:rsidR="00475BD0" w:rsidRPr="0055733C" w:rsidRDefault="00475BD0" w:rsidP="00475BD0">
      <w:pPr>
        <w:rPr>
          <w:rFonts w:ascii="Century Gothic" w:hAnsi="Century Gothic" w:cs="Times New Roman"/>
          <w:sz w:val="22"/>
          <w:szCs w:val="22"/>
        </w:rPr>
      </w:pPr>
      <w:r w:rsidRPr="0055733C">
        <w:rPr>
          <w:rFonts w:ascii="Century Gothic" w:hAnsi="Century Gothic" w:cs="Times New Roman"/>
          <w:sz w:val="22"/>
          <w:szCs w:val="22"/>
        </w:rPr>
        <w:t>June 29</w:t>
      </w:r>
    </w:p>
    <w:p w:rsidR="00475BD0" w:rsidRPr="0055733C" w:rsidRDefault="00475BD0" w:rsidP="00475BD0">
      <w:pPr>
        <w:rPr>
          <w:rFonts w:ascii="Century Gothic" w:eastAsia="Times New Roman" w:hAnsi="Century Gothic" w:cs="Times New Roman"/>
          <w:sz w:val="22"/>
          <w:szCs w:val="22"/>
        </w:rPr>
      </w:pPr>
      <w:r w:rsidRPr="0055733C">
        <w:rPr>
          <w:rFonts w:ascii="Century Gothic" w:eastAsia="Times New Roman" w:hAnsi="Century Gothic" w:cs="Times New Roman"/>
          <w:sz w:val="22"/>
          <w:szCs w:val="22"/>
        </w:rPr>
        <w:t> </w:t>
      </w:r>
    </w:p>
    <w:p w:rsidR="001D1859" w:rsidRPr="0055733C" w:rsidRDefault="001D1859">
      <w:pPr>
        <w:rPr>
          <w:rFonts w:ascii="Century Gothic" w:hAnsi="Century Gothic"/>
          <w:sz w:val="22"/>
          <w:szCs w:val="22"/>
        </w:rPr>
      </w:pPr>
    </w:p>
    <w:sectPr w:rsidR="001D1859" w:rsidRPr="0055733C"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93180"/>
    <w:multiLevelType w:val="hybridMultilevel"/>
    <w:tmpl w:val="F87A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0"/>
    <w:rsid w:val="001D1859"/>
    <w:rsid w:val="00475BD0"/>
    <w:rsid w:val="0055733C"/>
    <w:rsid w:val="00BF5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BD0"/>
    <w:rPr>
      <w:color w:val="0000FF" w:themeColor="hyperlink"/>
      <w:u w:val="single"/>
    </w:rPr>
  </w:style>
  <w:style w:type="paragraph" w:styleId="NormalWeb">
    <w:name w:val="Normal (Web)"/>
    <w:basedOn w:val="Normal"/>
    <w:uiPriority w:val="99"/>
    <w:semiHidden/>
    <w:unhideWhenUsed/>
    <w:rsid w:val="00475BD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73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BD0"/>
    <w:rPr>
      <w:color w:val="0000FF" w:themeColor="hyperlink"/>
      <w:u w:val="single"/>
    </w:rPr>
  </w:style>
  <w:style w:type="paragraph" w:styleId="NormalWeb">
    <w:name w:val="Normal (Web)"/>
    <w:basedOn w:val="Normal"/>
    <w:uiPriority w:val="99"/>
    <w:semiHidden/>
    <w:unhideWhenUsed/>
    <w:rsid w:val="00475BD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5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0199">
      <w:bodyDiv w:val="1"/>
      <w:marLeft w:val="0"/>
      <w:marRight w:val="0"/>
      <w:marTop w:val="0"/>
      <w:marBottom w:val="0"/>
      <w:divBdr>
        <w:top w:val="none" w:sz="0" w:space="0" w:color="auto"/>
        <w:left w:val="none" w:sz="0" w:space="0" w:color="auto"/>
        <w:bottom w:val="none" w:sz="0" w:space="0" w:color="auto"/>
        <w:right w:val="none" w:sz="0" w:space="0" w:color="auto"/>
      </w:divBdr>
      <w:divsChild>
        <w:div w:id="303051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61007">
              <w:marLeft w:val="0"/>
              <w:marRight w:val="0"/>
              <w:marTop w:val="0"/>
              <w:marBottom w:val="0"/>
              <w:divBdr>
                <w:top w:val="none" w:sz="0" w:space="0" w:color="auto"/>
                <w:left w:val="none" w:sz="0" w:space="0" w:color="auto"/>
                <w:bottom w:val="none" w:sz="0" w:space="0" w:color="auto"/>
                <w:right w:val="none" w:sz="0" w:space="0" w:color="auto"/>
              </w:divBdr>
              <w:divsChild>
                <w:div w:id="1788232353">
                  <w:marLeft w:val="0"/>
                  <w:marRight w:val="0"/>
                  <w:marTop w:val="0"/>
                  <w:marBottom w:val="0"/>
                  <w:divBdr>
                    <w:top w:val="none" w:sz="0" w:space="0" w:color="auto"/>
                    <w:left w:val="none" w:sz="0" w:space="0" w:color="auto"/>
                    <w:bottom w:val="none" w:sz="0" w:space="0" w:color="auto"/>
                    <w:right w:val="none" w:sz="0" w:space="0" w:color="auto"/>
                  </w:divBdr>
                  <w:divsChild>
                    <w:div w:id="937836771">
                      <w:marLeft w:val="0"/>
                      <w:marRight w:val="0"/>
                      <w:marTop w:val="0"/>
                      <w:marBottom w:val="0"/>
                      <w:divBdr>
                        <w:top w:val="none" w:sz="0" w:space="0" w:color="auto"/>
                        <w:left w:val="none" w:sz="0" w:space="0" w:color="auto"/>
                        <w:bottom w:val="none" w:sz="0" w:space="0" w:color="auto"/>
                        <w:right w:val="none" w:sz="0" w:space="0" w:color="auto"/>
                      </w:divBdr>
                      <w:divsChild>
                        <w:div w:id="1549679888">
                          <w:marLeft w:val="0"/>
                          <w:marRight w:val="0"/>
                          <w:marTop w:val="0"/>
                          <w:marBottom w:val="0"/>
                          <w:divBdr>
                            <w:top w:val="none" w:sz="0" w:space="0" w:color="auto"/>
                            <w:left w:val="none" w:sz="0" w:space="0" w:color="auto"/>
                            <w:bottom w:val="none" w:sz="0" w:space="0" w:color="auto"/>
                            <w:right w:val="none" w:sz="0" w:space="0" w:color="auto"/>
                          </w:divBdr>
                        </w:div>
                        <w:div w:id="673067070">
                          <w:marLeft w:val="0"/>
                          <w:marRight w:val="0"/>
                          <w:marTop w:val="0"/>
                          <w:marBottom w:val="0"/>
                          <w:divBdr>
                            <w:top w:val="none" w:sz="0" w:space="0" w:color="auto"/>
                            <w:left w:val="none" w:sz="0" w:space="0" w:color="auto"/>
                            <w:bottom w:val="none" w:sz="0" w:space="0" w:color="auto"/>
                            <w:right w:val="none" w:sz="0" w:space="0" w:color="auto"/>
                          </w:divBdr>
                        </w:div>
                        <w:div w:id="15899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2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52958">
              <w:marLeft w:val="0"/>
              <w:marRight w:val="0"/>
              <w:marTop w:val="0"/>
              <w:marBottom w:val="0"/>
              <w:divBdr>
                <w:top w:val="none" w:sz="0" w:space="0" w:color="auto"/>
                <w:left w:val="none" w:sz="0" w:space="0" w:color="auto"/>
                <w:bottom w:val="none" w:sz="0" w:space="0" w:color="auto"/>
                <w:right w:val="none" w:sz="0" w:space="0" w:color="auto"/>
              </w:divBdr>
              <w:divsChild>
                <w:div w:id="1183783074">
                  <w:marLeft w:val="0"/>
                  <w:marRight w:val="0"/>
                  <w:marTop w:val="0"/>
                  <w:marBottom w:val="0"/>
                  <w:divBdr>
                    <w:top w:val="none" w:sz="0" w:space="0" w:color="auto"/>
                    <w:left w:val="none" w:sz="0" w:space="0" w:color="auto"/>
                    <w:bottom w:val="none" w:sz="0" w:space="0" w:color="auto"/>
                    <w:right w:val="none" w:sz="0" w:space="0" w:color="auto"/>
                  </w:divBdr>
                  <w:divsChild>
                    <w:div w:id="1079324604">
                      <w:marLeft w:val="0"/>
                      <w:marRight w:val="0"/>
                      <w:marTop w:val="0"/>
                      <w:marBottom w:val="0"/>
                      <w:divBdr>
                        <w:top w:val="none" w:sz="0" w:space="0" w:color="auto"/>
                        <w:left w:val="none" w:sz="0" w:space="0" w:color="auto"/>
                        <w:bottom w:val="none" w:sz="0" w:space="0" w:color="auto"/>
                        <w:right w:val="none" w:sz="0" w:space="0" w:color="auto"/>
                      </w:divBdr>
                    </w:div>
                    <w:div w:id="1645575715">
                      <w:marLeft w:val="0"/>
                      <w:marRight w:val="0"/>
                      <w:marTop w:val="0"/>
                      <w:marBottom w:val="0"/>
                      <w:divBdr>
                        <w:top w:val="none" w:sz="0" w:space="0" w:color="auto"/>
                        <w:left w:val="none" w:sz="0" w:space="0" w:color="auto"/>
                        <w:bottom w:val="none" w:sz="0" w:space="0" w:color="auto"/>
                        <w:right w:val="none" w:sz="0" w:space="0" w:color="auto"/>
                      </w:divBdr>
                    </w:div>
                    <w:div w:id="884869311">
                      <w:marLeft w:val="0"/>
                      <w:marRight w:val="0"/>
                      <w:marTop w:val="0"/>
                      <w:marBottom w:val="0"/>
                      <w:divBdr>
                        <w:top w:val="none" w:sz="0" w:space="0" w:color="auto"/>
                        <w:left w:val="none" w:sz="0" w:space="0" w:color="auto"/>
                        <w:bottom w:val="none" w:sz="0" w:space="0" w:color="auto"/>
                        <w:right w:val="none" w:sz="0" w:space="0" w:color="auto"/>
                      </w:divBdr>
                    </w:div>
                    <w:div w:id="589503395">
                      <w:marLeft w:val="0"/>
                      <w:marRight w:val="0"/>
                      <w:marTop w:val="0"/>
                      <w:marBottom w:val="0"/>
                      <w:divBdr>
                        <w:top w:val="none" w:sz="0" w:space="0" w:color="auto"/>
                        <w:left w:val="none" w:sz="0" w:space="0" w:color="auto"/>
                        <w:bottom w:val="none" w:sz="0" w:space="0" w:color="auto"/>
                        <w:right w:val="none" w:sz="0" w:space="0" w:color="auto"/>
                      </w:divBdr>
                    </w:div>
                    <w:div w:id="1493372141">
                      <w:marLeft w:val="0"/>
                      <w:marRight w:val="0"/>
                      <w:marTop w:val="0"/>
                      <w:marBottom w:val="0"/>
                      <w:divBdr>
                        <w:top w:val="none" w:sz="0" w:space="0" w:color="auto"/>
                        <w:left w:val="none" w:sz="0" w:space="0" w:color="auto"/>
                        <w:bottom w:val="none" w:sz="0" w:space="0" w:color="auto"/>
                        <w:right w:val="none" w:sz="0" w:space="0" w:color="auto"/>
                      </w:divBdr>
                    </w:div>
                    <w:div w:id="1961765273">
                      <w:marLeft w:val="0"/>
                      <w:marRight w:val="0"/>
                      <w:marTop w:val="0"/>
                      <w:marBottom w:val="0"/>
                      <w:divBdr>
                        <w:top w:val="none" w:sz="0" w:space="0" w:color="auto"/>
                        <w:left w:val="none" w:sz="0" w:space="0" w:color="auto"/>
                        <w:bottom w:val="none" w:sz="0" w:space="0" w:color="auto"/>
                        <w:right w:val="none" w:sz="0" w:space="0" w:color="auto"/>
                      </w:divBdr>
                    </w:div>
                    <w:div w:id="1767924039">
                      <w:marLeft w:val="0"/>
                      <w:marRight w:val="0"/>
                      <w:marTop w:val="0"/>
                      <w:marBottom w:val="0"/>
                      <w:divBdr>
                        <w:top w:val="none" w:sz="0" w:space="0" w:color="auto"/>
                        <w:left w:val="none" w:sz="0" w:space="0" w:color="auto"/>
                        <w:bottom w:val="none" w:sz="0" w:space="0" w:color="auto"/>
                        <w:right w:val="none" w:sz="0" w:space="0" w:color="auto"/>
                      </w:divBdr>
                    </w:div>
                    <w:div w:id="21981149">
                      <w:marLeft w:val="0"/>
                      <w:marRight w:val="0"/>
                      <w:marTop w:val="0"/>
                      <w:marBottom w:val="0"/>
                      <w:divBdr>
                        <w:top w:val="none" w:sz="0" w:space="0" w:color="auto"/>
                        <w:left w:val="none" w:sz="0" w:space="0" w:color="auto"/>
                        <w:bottom w:val="none" w:sz="0" w:space="0" w:color="auto"/>
                        <w:right w:val="none" w:sz="0" w:space="0" w:color="auto"/>
                      </w:divBdr>
                    </w:div>
                    <w:div w:id="973557799">
                      <w:marLeft w:val="0"/>
                      <w:marRight w:val="0"/>
                      <w:marTop w:val="0"/>
                      <w:marBottom w:val="0"/>
                      <w:divBdr>
                        <w:top w:val="none" w:sz="0" w:space="0" w:color="auto"/>
                        <w:left w:val="none" w:sz="0" w:space="0" w:color="auto"/>
                        <w:bottom w:val="none" w:sz="0" w:space="0" w:color="auto"/>
                        <w:right w:val="none" w:sz="0" w:space="0" w:color="auto"/>
                      </w:divBdr>
                    </w:div>
                    <w:div w:id="2002390323">
                      <w:marLeft w:val="0"/>
                      <w:marRight w:val="0"/>
                      <w:marTop w:val="0"/>
                      <w:marBottom w:val="0"/>
                      <w:divBdr>
                        <w:top w:val="none" w:sz="0" w:space="0" w:color="auto"/>
                        <w:left w:val="none" w:sz="0" w:space="0" w:color="auto"/>
                        <w:bottom w:val="none" w:sz="0" w:space="0" w:color="auto"/>
                        <w:right w:val="none" w:sz="0" w:space="0" w:color="auto"/>
                      </w:divBdr>
                    </w:div>
                    <w:div w:id="1496411518">
                      <w:marLeft w:val="0"/>
                      <w:marRight w:val="0"/>
                      <w:marTop w:val="0"/>
                      <w:marBottom w:val="0"/>
                      <w:divBdr>
                        <w:top w:val="none" w:sz="0" w:space="0" w:color="auto"/>
                        <w:left w:val="none" w:sz="0" w:space="0" w:color="auto"/>
                        <w:bottom w:val="none" w:sz="0" w:space="0" w:color="auto"/>
                        <w:right w:val="none" w:sz="0" w:space="0" w:color="auto"/>
                      </w:divBdr>
                    </w:div>
                    <w:div w:id="714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967</Words>
  <Characters>5512</Characters>
  <Application>Microsoft Macintosh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2015-03-24T23:54:00Z</dcterms:created>
  <dcterms:modified xsi:type="dcterms:W3CDTF">2015-03-24T23:54:00Z</dcterms:modified>
</cp:coreProperties>
</file>